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Henry Parents,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I promised you all I would have information for our Return to School. This first round of information is coming from the district and Henry.</w:t>
      </w:r>
    </w:p>
    <w:p w:rsidR="00000000" w:rsidDel="00000000" w:rsidP="00000000" w:rsidRDefault="00000000" w:rsidRPr="00000000" w14:paraId="00000005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recognize that this is a lot of information at one time, but I know that you’ll want to read this as soon as possible...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Throughout the month of March, I will provide multiple opportunities for you and I to further explore all of the information in this document. (Tuesday ZOOM Chats: March 9th, 16th and 23rd at 6:00 p.m.) The table below shows the topics that will be addressed in more depth each week.  Additionally, 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reopening preview</w:t>
      </w:r>
      <w:r w:rsidDel="00000000" w:rsidR="00000000" w:rsidRPr="00000000">
        <w:rPr>
          <w:rFonts w:ascii="Arial" w:cs="Arial" w:eastAsia="Arial" w:hAnsi="Arial"/>
          <w:rtl w:val="0"/>
        </w:rPr>
        <w:t xml:space="preserve"> will be held…week of March 22 - TK, Kinder &amp; First grade Meet and Greet with your Teacher by appointment. Teachers will set up their 1:1 visit with your scholar and their parents. More information to come.</w:t>
      </w:r>
    </w:p>
    <w:p w:rsidR="00000000" w:rsidDel="00000000" w:rsidP="00000000" w:rsidRDefault="00000000" w:rsidRPr="00000000" w14:paraId="00000009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0"/>
        <w:gridCol w:w="6435"/>
        <w:tblGridChange w:id="0">
          <w:tblGrid>
            <w:gridCol w:w="2430"/>
            <w:gridCol w:w="643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8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of...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Topics Covered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March 8-12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This document (overview)</w:t>
            </w:r>
          </w:p>
          <w:p w:rsidR="00000000" w:rsidDel="00000000" w:rsidP="00000000" w:rsidRDefault="00000000" w:rsidRPr="00000000" w14:paraId="0000000E">
            <w:pPr>
              <w:spacing w:line="28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(March 9 at 6:00 p.m.)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March 15-19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COVID testing protocols for staff and students</w:t>
            </w:r>
          </w:p>
          <w:p w:rsidR="00000000" w:rsidDel="00000000" w:rsidP="00000000" w:rsidRDefault="00000000" w:rsidRPr="00000000" w14:paraId="00000011">
            <w:pPr>
              <w:spacing w:line="28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Entrance and Dismissal Protocols</w:t>
            </w:r>
          </w:p>
          <w:p w:rsidR="00000000" w:rsidDel="00000000" w:rsidP="00000000" w:rsidRDefault="00000000" w:rsidRPr="00000000" w14:paraId="00000012">
            <w:pPr>
              <w:spacing w:line="28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Access and Health &amp; Safety Protocols</w:t>
            </w:r>
          </w:p>
          <w:p w:rsidR="00000000" w:rsidDel="00000000" w:rsidP="00000000" w:rsidRDefault="00000000" w:rsidRPr="00000000" w14:paraId="00000013">
            <w:pPr>
              <w:spacing w:line="28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(March 16th at 6:00 p.m.)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March 22- 26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Last chat before we return in person </w:t>
            </w:r>
          </w:p>
          <w:p w:rsidR="00000000" w:rsidDel="00000000" w:rsidP="00000000" w:rsidRDefault="00000000" w:rsidRPr="00000000" w14:paraId="00000016">
            <w:pPr>
              <w:spacing w:line="28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(March 23rd at 6:00 p.m.)</w:t>
            </w:r>
          </w:p>
          <w:p w:rsidR="00000000" w:rsidDel="00000000" w:rsidP="00000000" w:rsidRDefault="00000000" w:rsidRPr="00000000" w14:paraId="00000017">
            <w:pPr>
              <w:spacing w:line="28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TK, Kinder &amp; 1st grade Meet and Greet.</w:t>
            </w:r>
          </w:p>
        </w:tc>
      </w:tr>
    </w:tbl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the meantime, please take some time to review the linked documents that will provide more details about our plans to reopen Henry for in-person instruction on March 29.</w:t>
      </w:r>
    </w:p>
    <w:p w:rsidR="00000000" w:rsidDel="00000000" w:rsidP="00000000" w:rsidRDefault="00000000" w:rsidRPr="00000000" w14:paraId="0000001A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have any questions, please feel free to submit here: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Patriotas Chat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Principal Vitetta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Linked documents:</w:t>
      </w:r>
    </w:p>
    <w:p w:rsidR="00000000" w:rsidDel="00000000" w:rsidP="00000000" w:rsidRDefault="00000000" w:rsidRPr="00000000" w14:paraId="00000021">
      <w:pPr>
        <w:widowControl w:val="0"/>
        <w:spacing w:after="240" w:line="276" w:lineRule="auto"/>
        <w:rPr>
          <w:rFonts w:ascii="Roboto" w:cs="Roboto" w:eastAsia="Roboto" w:hAnsi="Roboto"/>
          <w:color w:val="ff0000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ff0000"/>
            <w:u w:val="single"/>
            <w:rtl w:val="0"/>
          </w:rPr>
          <w:t xml:space="preserve">HENRY PARENT 1- Communication: Classroom Instruction and Materials- ENG.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240" w:line="276" w:lineRule="auto"/>
        <w:rPr>
          <w:rFonts w:ascii="Roboto" w:cs="Roboto" w:eastAsia="Roboto" w:hAnsi="Roboto"/>
          <w:color w:val="ff0000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ff0000"/>
            <w:u w:val="single"/>
            <w:rtl w:val="0"/>
          </w:rPr>
          <w:t xml:space="preserve">HENRY PARENT 2 - Communication: Entrance/Arrival and Exit/Dismissal- ENG.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240" w:line="276" w:lineRule="auto"/>
        <w:rPr>
          <w:rFonts w:ascii="Roboto" w:cs="Roboto" w:eastAsia="Roboto" w:hAnsi="Roboto"/>
          <w:color w:val="ff0000"/>
        </w:rPr>
      </w:pPr>
      <w:hyperlink r:id="rId10">
        <w:r w:rsidDel="00000000" w:rsidR="00000000" w:rsidRPr="00000000">
          <w:rPr>
            <w:rFonts w:ascii="Roboto" w:cs="Roboto" w:eastAsia="Roboto" w:hAnsi="Roboto"/>
            <w:color w:val="ff0000"/>
            <w:u w:val="single"/>
            <w:rtl w:val="0"/>
          </w:rPr>
          <w:t xml:space="preserve">HENRY PARENT 3-Communication: Cleaning, Sanitizing and Disinfecting- ENG.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40" w:line="276" w:lineRule="auto"/>
        <w:rPr>
          <w:rFonts w:ascii="Roboto" w:cs="Roboto" w:eastAsia="Roboto" w:hAnsi="Roboto"/>
          <w:color w:val="ff0000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ff0000"/>
            <w:u w:val="single"/>
            <w:rtl w:val="0"/>
          </w:rPr>
          <w:t xml:space="preserve">HENRY PARENT 4- Communication: Student Assignment and Placements- Eng.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40" w:line="276" w:lineRule="auto"/>
        <w:rPr>
          <w:rFonts w:ascii="Roboto" w:cs="Roboto" w:eastAsia="Roboto" w:hAnsi="Roboto"/>
          <w:color w:val="ff0000"/>
        </w:rPr>
      </w:pPr>
      <w:hyperlink r:id="rId12">
        <w:r w:rsidDel="00000000" w:rsidR="00000000" w:rsidRPr="00000000">
          <w:rPr>
            <w:rFonts w:ascii="Roboto" w:cs="Roboto" w:eastAsia="Roboto" w:hAnsi="Roboto"/>
            <w:color w:val="ff0000"/>
            <w:u w:val="single"/>
            <w:rtl w:val="0"/>
          </w:rPr>
          <w:t xml:space="preserve">HENRY PARENT 5- Communication: Public Access- Eng.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31.2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even"/>
      <w:footerReference r:id="rId15" w:type="default"/>
      <w:footerReference r:id="rId16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620"/>
      </w:tabs>
      <w:spacing w:after="0" w:before="0" w:line="240" w:lineRule="auto"/>
      <w:ind w:left="0" w:right="0" w:firstLine="0"/>
      <w:jc w:val="center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620"/>
      </w:tabs>
      <w:spacing w:after="0" w:before="0" w:line="240" w:lineRule="auto"/>
      <w:ind w:left="0" w:right="0" w:firstLine="0"/>
      <w:jc w:val="center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620"/>
      </w:tabs>
      <w:spacing w:after="0" w:before="0" w:line="240" w:lineRule="auto"/>
      <w:ind w:left="0" w:right="0" w:firstLine="0"/>
      <w:jc w:val="center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620"/>
      </w:tabs>
      <w:spacing w:after="0" w:before="0" w:line="240" w:lineRule="auto"/>
      <w:ind w:left="0" w:right="0" w:firstLine="0"/>
      <w:jc w:val="center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620"/>
      </w:tabs>
      <w:spacing w:after="0" w:before="0" w:line="240" w:lineRule="auto"/>
      <w:ind w:left="0" w:right="0" w:firstLine="0"/>
      <w:jc w:val="center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8620"/>
      </w:tabs>
      <w:spacing w:after="0" w:before="0" w:line="240" w:lineRule="auto"/>
      <w:ind w:left="0" w:right="0" w:firstLine="0"/>
      <w:jc w:val="center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left="5040" w:firstLine="0"/>
      <w:jc w:val="left"/>
      <w:rPr>
        <w:sz w:val="20"/>
        <w:szCs w:val="20"/>
      </w:rPr>
    </w:pP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2119314</wp:posOffset>
              </wp:positionH>
              <wp:positionV relativeFrom="page">
                <wp:posOffset>295277</wp:posOffset>
              </wp:positionV>
              <wp:extent cx="5514975" cy="1260216"/>
              <wp:effectExtent b="0" l="0" r="0" t="0"/>
              <wp:wrapSquare wrapText="bothSides" distB="114300" distT="11430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2553000" y="3160350"/>
                        <a:ext cx="5586000" cy="123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040" w:right="0" w:firstLine="201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Patrick Henry Elementary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Dual Immersion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Long Beach Unified School District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3720 Canehill Avenue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Long Beach, CA 90808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(562) 421-3754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 Sans" w:cs="Merriweather Sans" w:eastAsia="Merriweather Sans" w:hAnsi="Merriweathe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Principal: Rose Vitetta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2119314</wp:posOffset>
              </wp:positionH>
              <wp:positionV relativeFrom="page">
                <wp:posOffset>295277</wp:posOffset>
              </wp:positionV>
              <wp:extent cx="5514975" cy="1260216"/>
              <wp:effectExtent b="0" l="0" r="0" t="0"/>
              <wp:wrapSquare wrapText="bothSides" distB="114300" distT="114300" distL="114300" distR="114300"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4975" cy="12602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sz w:val="20"/>
        <w:szCs w:val="20"/>
        <w:rtl w:val="0"/>
      </w:rPr>
      <w:t xml:space="preserve">      </w:t>
    </w: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561975</wp:posOffset>
              </wp:positionH>
              <wp:positionV relativeFrom="page">
                <wp:posOffset>390525</wp:posOffset>
              </wp:positionV>
              <wp:extent cx="3414713" cy="1066800"/>
              <wp:effectExtent b="0" l="0" r="0" t="0"/>
              <wp:wrapTopAndBottom distB="114300" distT="114300"/>
              <wp:docPr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638644" y="3246600"/>
                        <a:ext cx="3414713" cy="1066800"/>
                        <a:chOff x="3638644" y="3246600"/>
                        <a:chExt cx="3414713" cy="1066800"/>
                      </a:xfrm>
                    </wpg:grpSpPr>
                    <wpg:grpSp>
                      <wpg:cNvGrpSpPr/>
                      <wpg:grpSpPr>
                        <a:xfrm>
                          <a:off x="3638644" y="3246600"/>
                          <a:ext cx="3414713" cy="1066800"/>
                          <a:chOff x="3638644" y="3246600"/>
                          <a:chExt cx="3414713" cy="10668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638644" y="3246600"/>
                            <a:ext cx="3414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638644" y="3246600"/>
                            <a:ext cx="3414713" cy="1066800"/>
                            <a:chOff x="3638644" y="3246600"/>
                            <a:chExt cx="3414713" cy="10668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638644" y="3246600"/>
                              <a:ext cx="341470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38644" y="3246600"/>
                              <a:ext cx="3414713" cy="1066800"/>
                              <a:chOff x="152400" y="152400"/>
                              <a:chExt cx="2066925" cy="10477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52400" y="152400"/>
                                <a:ext cx="206692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52400" y="152400"/>
                                <a:ext cx="206692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561975</wp:posOffset>
              </wp:positionH>
              <wp:positionV relativeFrom="page">
                <wp:posOffset>390525</wp:posOffset>
              </wp:positionV>
              <wp:extent cx="3414713" cy="1066800"/>
              <wp:effectExtent b="0" l="0" r="0" t="0"/>
              <wp:wrapTopAndBottom distB="114300" distT="114300"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4713" cy="1066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eastAsia="ヒラギノ角ゴ Pro W3" w:hAnsi="Lucida Grande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reeForm">
    <w:name w:val="Free Form"/>
    <w:next w:val="FreeForm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eastAsia="ヒラギノ角ゴ Pro W3" w:hAnsi="Lucida Grande"/>
      <w:color w:val="000000"/>
      <w:w w:val="100"/>
      <w:position w:val="-1"/>
      <w:effect w:val="none"/>
      <w:vertAlign w:val="baseline"/>
      <w:cs w:val="0"/>
      <w:em w:val="none"/>
      <w:lang w:bidi="ar-SA" w:eastAsia="en-US" w:val="und"/>
    </w:rPr>
  </w:style>
  <w:style w:type="paragraph" w:styleId="Footer1">
    <w:name w:val="Footer1"/>
    <w:next w:val="Footer1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eastAsia="ヒラギノ角ゴ Pro W3" w:hAnsi="Lucida Grande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Normal(Web)1">
    <w:name w:val="Normal (Web)1"/>
    <w:next w:val="Normal(Web)1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ヒラギノ角ゴ Pro W3" w:hAnsi="Times"/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00G9fGVKdvzLQO8NyEwE3wPW5Z-4T7ASFbvwOQxZWcY/edit?usp=sharing" TargetMode="External"/><Relationship Id="rId10" Type="http://schemas.openxmlformats.org/officeDocument/2006/relationships/hyperlink" Target="https://docs.google.com/document/d/1aa295paAgpo9jRFgksfRWf1EkzWIWeQeef6G-jLbKM8/edit?usp=sharing" TargetMode="External"/><Relationship Id="rId13" Type="http://schemas.openxmlformats.org/officeDocument/2006/relationships/header" Target="header2.xml"/><Relationship Id="rId12" Type="http://schemas.openxmlformats.org/officeDocument/2006/relationships/hyperlink" Target="https://docs.google.com/document/d/18XgokRoGZDa2lf7xa6XIT23q3lEt9waSW_5UT3o6-6Y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F9gQQpUepvPnkt5D8-7IYqYO2_HKOHN2KP4fp9Nh0TQ/edit?usp=sharing" TargetMode="External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dKhWGUvy7env0lsalwrn2eQV_gZyzhAajTQXL86ddkm1tF0Q/viewform?usp=pp_url" TargetMode="External"/><Relationship Id="rId8" Type="http://schemas.openxmlformats.org/officeDocument/2006/relationships/hyperlink" Target="https://docs.google.com/document/d/12yLpxHMYiaMw35LM2Us6KDA5Gr0ti9OAMaIvi0A84nA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/BmfzqN2Ram+RKljYdHxDQAqQ==">AMUW2mUC5FiEQyTtPSKmK2npJ/NI4jsm4NizlfQSJg5owb1Zs63pWoM9wuJmirNnA9l19NnuYqwTQgvt67n2C3x0ByQwhbsVMBtw1BNIQlABnX7B4TKELx0=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2015-08-21T05:05:00Z</dcterms:created>
  <dc:creator>Omar and Cynthia Esteban Munoz</dc:creator>
</cp:coreProperties>
</file>